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D2" w:rsidRPr="00B86EFF" w:rsidRDefault="00C15C27">
      <w:pPr>
        <w:rPr>
          <w:rFonts w:ascii="Twinkl Light" w:hAnsi="Twinkl Light"/>
          <w:sz w:val="24"/>
          <w:szCs w:val="24"/>
          <w:u w:val="single"/>
        </w:rPr>
      </w:pPr>
      <w:r>
        <w:rPr>
          <w:rFonts w:ascii="Twinkl Light" w:hAnsi="Twinkl Light"/>
          <w:sz w:val="24"/>
          <w:szCs w:val="24"/>
          <w:u w:val="single"/>
        </w:rPr>
        <w:t>10</w:t>
      </w:r>
      <w:r w:rsidR="00767471">
        <w:rPr>
          <w:rFonts w:ascii="Twinkl Light" w:hAnsi="Twinkl Light"/>
          <w:sz w:val="24"/>
          <w:szCs w:val="24"/>
          <w:u w:val="single"/>
        </w:rPr>
        <w:t>/</w:t>
      </w:r>
      <w:r w:rsidR="00D51DD2">
        <w:rPr>
          <w:rFonts w:ascii="Twinkl Light" w:hAnsi="Twinkl Light"/>
          <w:sz w:val="24"/>
          <w:szCs w:val="24"/>
          <w:u w:val="single"/>
        </w:rPr>
        <w:t>0</w:t>
      </w:r>
      <w:r>
        <w:rPr>
          <w:rFonts w:ascii="Twinkl Light" w:hAnsi="Twinkl Light"/>
          <w:sz w:val="24"/>
          <w:szCs w:val="24"/>
          <w:u w:val="single"/>
        </w:rPr>
        <w:t>3</w:t>
      </w:r>
      <w:r w:rsidR="00767471">
        <w:rPr>
          <w:rFonts w:ascii="Twinkl Light" w:hAnsi="Twinkl Light"/>
          <w:sz w:val="24"/>
          <w:szCs w:val="24"/>
          <w:u w:val="single"/>
        </w:rPr>
        <w:t>/</w:t>
      </w:r>
      <w:r w:rsidR="00057EB9" w:rsidRPr="00B86EFF">
        <w:rPr>
          <w:rFonts w:ascii="Twinkl Light" w:hAnsi="Twinkl Light"/>
          <w:sz w:val="24"/>
          <w:szCs w:val="24"/>
          <w:u w:val="single"/>
        </w:rPr>
        <w:t>202</w:t>
      </w:r>
      <w:r w:rsidR="00767471">
        <w:rPr>
          <w:rFonts w:ascii="Twinkl Light" w:hAnsi="Twinkl Light"/>
          <w:sz w:val="24"/>
          <w:szCs w:val="24"/>
          <w:u w:val="single"/>
        </w:rPr>
        <w:t>3</w:t>
      </w:r>
      <w:r w:rsidR="00B13D02">
        <w:rPr>
          <w:rFonts w:ascii="Twinkl Light" w:hAnsi="Twinkl Light"/>
          <w:sz w:val="24"/>
          <w:szCs w:val="24"/>
          <w:u w:val="single"/>
        </w:rPr>
        <w:t xml:space="preserve">  </w:t>
      </w:r>
      <w:r w:rsidR="00B13D02" w:rsidRPr="00B13D02">
        <w:rPr>
          <w:rFonts w:ascii="Twinkl Light" w:hAnsi="Twinkl Light"/>
          <w:sz w:val="24"/>
          <w:szCs w:val="24"/>
        </w:rPr>
        <w:t xml:space="preserve">                         </w:t>
      </w:r>
      <w:r w:rsidRPr="00C15C27">
        <w:rPr>
          <w:rFonts w:ascii="Twinkl Light" w:hAnsi="Twinkl Light"/>
          <w:sz w:val="24"/>
          <w:szCs w:val="24"/>
          <w:u w:val="single"/>
        </w:rPr>
        <w:t>F2</w:t>
      </w:r>
      <w:r w:rsidR="00B13D02" w:rsidRPr="00C15C27">
        <w:rPr>
          <w:rFonts w:ascii="Twinkl Light" w:hAnsi="Twinkl Light"/>
          <w:sz w:val="24"/>
          <w:szCs w:val="24"/>
          <w:u w:val="single"/>
        </w:rPr>
        <w:t xml:space="preserve"> H</w:t>
      </w:r>
      <w:r w:rsidR="00B13D02">
        <w:rPr>
          <w:rFonts w:ascii="Twinkl Light" w:hAnsi="Twinkl Light"/>
          <w:sz w:val="24"/>
          <w:szCs w:val="24"/>
          <w:u w:val="single"/>
        </w:rPr>
        <w:t>omework</w:t>
      </w:r>
    </w:p>
    <w:tbl>
      <w:tblPr>
        <w:tblStyle w:val="TableGrid"/>
        <w:tblpPr w:leftFromText="180" w:rightFromText="180" w:vertAnchor="text" w:horzAnchor="margin" w:tblpY="1198"/>
        <w:tblW w:w="0" w:type="auto"/>
        <w:tblLook w:val="04A0" w:firstRow="1" w:lastRow="0" w:firstColumn="1" w:lastColumn="0" w:noHBand="0" w:noVBand="1"/>
      </w:tblPr>
      <w:tblGrid>
        <w:gridCol w:w="4508"/>
        <w:gridCol w:w="4508"/>
      </w:tblGrid>
      <w:tr w:rsidR="00276CE6" w:rsidRPr="00B86EFF" w:rsidTr="00276CE6">
        <w:trPr>
          <w:trHeight w:val="683"/>
        </w:trPr>
        <w:tc>
          <w:tcPr>
            <w:tcW w:w="4508" w:type="dxa"/>
          </w:tcPr>
          <w:p w:rsidR="00276CE6" w:rsidRPr="004C0628" w:rsidRDefault="00276CE6" w:rsidP="00276CE6">
            <w:pPr>
              <w:rPr>
                <w:rFonts w:ascii="Twinkl Light" w:hAnsi="Twinkl Light"/>
                <w:b/>
              </w:rPr>
            </w:pPr>
            <w:r w:rsidRPr="004C0628">
              <w:rPr>
                <w:rFonts w:ascii="Twinkl Light" w:hAnsi="Twinkl Light"/>
                <w:b/>
              </w:rPr>
              <w:t>RE</w:t>
            </w:r>
          </w:p>
        </w:tc>
        <w:tc>
          <w:tcPr>
            <w:tcW w:w="4508" w:type="dxa"/>
          </w:tcPr>
          <w:p w:rsidR="00276CE6" w:rsidRPr="000252F6" w:rsidRDefault="00276CE6" w:rsidP="00276CE6">
            <w:pPr>
              <w:spacing w:line="252" w:lineRule="auto"/>
              <w:ind w:right="480"/>
              <w:rPr>
                <w:rFonts w:ascii="Comic Sans MS" w:eastAsia="Comic Sans MS" w:hAnsi="Comic Sans MS"/>
                <w:sz w:val="21"/>
              </w:rPr>
            </w:pPr>
            <w:r>
              <w:rPr>
                <w:rFonts w:ascii="Twinkl Light" w:hAnsi="Twinkl Light"/>
              </w:rPr>
              <w:t xml:space="preserve">Please send a photo of your child </w:t>
            </w:r>
            <w:r w:rsidR="00C15C27">
              <w:rPr>
                <w:rFonts w:ascii="Twinkl Light" w:hAnsi="Twinkl Light"/>
              </w:rPr>
              <w:t>when they were a</w:t>
            </w:r>
            <w:bookmarkStart w:id="0" w:name="_GoBack"/>
            <w:bookmarkEnd w:id="0"/>
            <w:r>
              <w:rPr>
                <w:rFonts w:ascii="Twinkl Light" w:hAnsi="Twinkl Light"/>
              </w:rPr>
              <w:t xml:space="preserve"> baby for next </w:t>
            </w:r>
            <w:proofErr w:type="spellStart"/>
            <w:r>
              <w:rPr>
                <w:rFonts w:ascii="Twinkl Light" w:hAnsi="Twinkl Light"/>
              </w:rPr>
              <w:t>weeks</w:t>
            </w:r>
            <w:proofErr w:type="spellEnd"/>
            <w:r>
              <w:rPr>
                <w:rFonts w:ascii="Twinkl Light" w:hAnsi="Twinkl Light"/>
              </w:rPr>
              <w:t xml:space="preserve"> RE activity. </w:t>
            </w:r>
          </w:p>
        </w:tc>
      </w:tr>
      <w:tr w:rsidR="00276CE6" w:rsidRPr="00B86EFF" w:rsidTr="00276CE6">
        <w:tc>
          <w:tcPr>
            <w:tcW w:w="4508" w:type="dxa"/>
          </w:tcPr>
          <w:p w:rsidR="00276CE6" w:rsidRPr="004C0628" w:rsidRDefault="00276CE6" w:rsidP="00276CE6">
            <w:pPr>
              <w:rPr>
                <w:rFonts w:ascii="Twinkl Light" w:hAnsi="Twinkl Light"/>
                <w:b/>
              </w:rPr>
            </w:pPr>
            <w:r w:rsidRPr="004C0628">
              <w:rPr>
                <w:rFonts w:ascii="Twinkl Light" w:hAnsi="Twinkl Light"/>
                <w:b/>
              </w:rPr>
              <w:t xml:space="preserve">Reading </w:t>
            </w:r>
          </w:p>
          <w:p w:rsidR="00276CE6" w:rsidRPr="004C0628" w:rsidRDefault="00276CE6" w:rsidP="00276CE6">
            <w:pPr>
              <w:rPr>
                <w:rFonts w:ascii="Twinkl Light" w:hAnsi="Twinkl Light"/>
              </w:rPr>
            </w:pPr>
          </w:p>
        </w:tc>
        <w:tc>
          <w:tcPr>
            <w:tcW w:w="4508" w:type="dxa"/>
          </w:tcPr>
          <w:p w:rsidR="00276CE6" w:rsidRPr="00076FA1" w:rsidRDefault="00276CE6" w:rsidP="00276CE6">
            <w:pPr>
              <w:rPr>
                <w:rFonts w:ascii="Twinkl Light" w:hAnsi="Twinkl Light"/>
                <w:b/>
                <w:color w:val="FF0000"/>
              </w:rPr>
            </w:pPr>
            <w:r>
              <w:rPr>
                <w:rFonts w:ascii="Twinkl Light" w:hAnsi="Twinkl Light"/>
                <w:b/>
                <w:color w:val="FF0000"/>
              </w:rPr>
              <w:t xml:space="preserve">Please continue to read to support your </w:t>
            </w:r>
            <w:proofErr w:type="spellStart"/>
            <w:r>
              <w:rPr>
                <w:rFonts w:ascii="Twinkl Light" w:hAnsi="Twinkl Light"/>
                <w:b/>
                <w:color w:val="FF0000"/>
              </w:rPr>
              <w:t>childs</w:t>
            </w:r>
            <w:proofErr w:type="spellEnd"/>
            <w:r>
              <w:rPr>
                <w:rFonts w:ascii="Twinkl Light" w:hAnsi="Twinkl Light"/>
                <w:b/>
                <w:color w:val="FF0000"/>
              </w:rPr>
              <w:t xml:space="preserve"> reading in class. </w:t>
            </w:r>
            <w:r>
              <w:rPr>
                <w:rFonts w:ascii="Twinkl Light" w:hAnsi="Twinkl Light"/>
                <w:b/>
                <w:color w:val="FF0000"/>
              </w:rPr>
              <w:br/>
              <w:t xml:space="preserve">Please go back and read some E Collins books to practice reading with some fluency.  </w:t>
            </w:r>
            <w:r>
              <w:rPr>
                <w:rFonts w:ascii="Twinkl Light" w:hAnsi="Twinkl Light"/>
                <w:b/>
                <w:color w:val="0070C0"/>
              </w:rPr>
              <w:t xml:space="preserve">   </w:t>
            </w:r>
            <w:r w:rsidRPr="00076FA1">
              <w:rPr>
                <w:rFonts w:ascii="Twinkl Light" w:hAnsi="Twinkl Light"/>
                <w:b/>
                <w:color w:val="0070C0"/>
              </w:rPr>
              <w:t xml:space="preserve"> </w:t>
            </w:r>
          </w:p>
        </w:tc>
      </w:tr>
      <w:tr w:rsidR="00276CE6" w:rsidRPr="00B86EFF" w:rsidTr="00276CE6">
        <w:tc>
          <w:tcPr>
            <w:tcW w:w="4508" w:type="dxa"/>
          </w:tcPr>
          <w:p w:rsidR="00276CE6" w:rsidRPr="004C0628" w:rsidRDefault="00276CE6" w:rsidP="00276CE6">
            <w:pPr>
              <w:rPr>
                <w:rFonts w:ascii="Twinkl Light" w:hAnsi="Twinkl Light"/>
                <w:b/>
              </w:rPr>
            </w:pPr>
            <w:r>
              <w:rPr>
                <w:rFonts w:ascii="Twinkl Light" w:hAnsi="Twinkl Light"/>
                <w:b/>
              </w:rPr>
              <w:t xml:space="preserve">Sentence writing </w:t>
            </w:r>
          </w:p>
          <w:p w:rsidR="00276CE6" w:rsidRPr="004C0628" w:rsidRDefault="00276CE6" w:rsidP="00276CE6">
            <w:pPr>
              <w:rPr>
                <w:rFonts w:ascii="Twinkl Light" w:hAnsi="Twinkl Light"/>
                <w:b/>
              </w:rPr>
            </w:pPr>
            <w:r>
              <w:rPr>
                <w:rFonts w:ascii="Twinkl Light" w:hAnsi="Twinkl Light"/>
                <w:b/>
              </w:rPr>
              <w:t xml:space="preserve">Composing </w:t>
            </w:r>
            <w:proofErr w:type="gramStart"/>
            <w:r>
              <w:rPr>
                <w:rFonts w:ascii="Twinkl Light" w:hAnsi="Twinkl Light"/>
                <w:b/>
              </w:rPr>
              <w:t>sentences</w:t>
            </w:r>
            <w:proofErr w:type="gramEnd"/>
            <w:r>
              <w:rPr>
                <w:rFonts w:ascii="Twinkl Light" w:hAnsi="Twinkl Light"/>
                <w:b/>
              </w:rPr>
              <w:t xml:space="preserve"> we are focusing on capital letters, finger spaces and a full stop at the end.  </w:t>
            </w:r>
          </w:p>
        </w:tc>
        <w:tc>
          <w:tcPr>
            <w:tcW w:w="4508" w:type="dxa"/>
          </w:tcPr>
          <w:p w:rsidR="00276CE6" w:rsidRPr="004C0628" w:rsidRDefault="00C15C27" w:rsidP="00276CE6">
            <w:pPr>
              <w:rPr>
                <w:rFonts w:ascii="Twinkl Light" w:hAnsi="Twinkl Light"/>
              </w:rPr>
            </w:pPr>
            <w:r>
              <w:rPr>
                <w:rFonts w:ascii="Twinkl Light" w:hAnsi="Twinkl Light"/>
              </w:rPr>
              <w:t xml:space="preserve">We are working very hard writing sentences Please write a sentence to match our captions. </w:t>
            </w:r>
            <w:r w:rsidR="00276CE6">
              <w:rPr>
                <w:rFonts w:ascii="Twinkl Light" w:hAnsi="Twinkl Light"/>
              </w:rPr>
              <w:t xml:space="preserve"> </w:t>
            </w:r>
          </w:p>
        </w:tc>
      </w:tr>
      <w:tr w:rsidR="00276CE6" w:rsidRPr="00B86EFF" w:rsidTr="00276CE6">
        <w:tc>
          <w:tcPr>
            <w:tcW w:w="4508" w:type="dxa"/>
          </w:tcPr>
          <w:p w:rsidR="00276CE6" w:rsidRDefault="00276CE6" w:rsidP="00276CE6">
            <w:pPr>
              <w:rPr>
                <w:rFonts w:ascii="Twinkl Light" w:hAnsi="Twinkl Light"/>
                <w:b/>
              </w:rPr>
            </w:pPr>
            <w:r>
              <w:rPr>
                <w:rFonts w:ascii="Twinkl Light" w:hAnsi="Twinkl Light"/>
                <w:b/>
              </w:rPr>
              <w:t xml:space="preserve">Handwriting </w:t>
            </w:r>
          </w:p>
        </w:tc>
        <w:tc>
          <w:tcPr>
            <w:tcW w:w="4508" w:type="dxa"/>
          </w:tcPr>
          <w:p w:rsidR="00276CE6" w:rsidRDefault="00276CE6" w:rsidP="00276CE6">
            <w:pPr>
              <w:rPr>
                <w:rFonts w:ascii="Twinkl Light" w:hAnsi="Twinkl Light"/>
              </w:rPr>
            </w:pPr>
            <w:r>
              <w:rPr>
                <w:rFonts w:ascii="Twinkl Light" w:hAnsi="Twinkl Light"/>
              </w:rPr>
              <w:t xml:space="preserve">We have practised writing the </w:t>
            </w:r>
            <w:proofErr w:type="gramStart"/>
            <w:r>
              <w:rPr>
                <w:rFonts w:ascii="Twinkl Light" w:hAnsi="Twinkl Light"/>
              </w:rPr>
              <w:t xml:space="preserve">letters  </w:t>
            </w:r>
            <w:proofErr w:type="spellStart"/>
            <w:r w:rsidR="00C15C27">
              <w:rPr>
                <w:rFonts w:ascii="Twinkl Light" w:hAnsi="Twinkl Light"/>
              </w:rPr>
              <w:t>l</w:t>
            </w:r>
            <w:proofErr w:type="gramEnd"/>
            <w:r w:rsidR="00C15C27">
              <w:rPr>
                <w:rFonts w:ascii="Twinkl Light" w:hAnsi="Twinkl Light"/>
              </w:rPr>
              <w:t>,i,t</w:t>
            </w:r>
            <w:proofErr w:type="spellEnd"/>
            <w:r w:rsidR="00C15C27">
              <w:rPr>
                <w:rFonts w:ascii="Twinkl Light" w:hAnsi="Twinkl Light"/>
              </w:rPr>
              <w:t>,</w:t>
            </w:r>
            <w:r>
              <w:rPr>
                <w:rFonts w:ascii="Twinkl Light" w:hAnsi="Twinkl Light"/>
              </w:rPr>
              <w:t xml:space="preserve"> this week. </w:t>
            </w:r>
          </w:p>
        </w:tc>
      </w:tr>
      <w:tr w:rsidR="00276CE6" w:rsidRPr="00B86EFF" w:rsidTr="00276CE6">
        <w:tc>
          <w:tcPr>
            <w:tcW w:w="4508" w:type="dxa"/>
          </w:tcPr>
          <w:p w:rsidR="00276CE6" w:rsidRDefault="00276CE6" w:rsidP="00276CE6">
            <w:pPr>
              <w:rPr>
                <w:rFonts w:ascii="Twinkl Light" w:hAnsi="Twinkl Light"/>
                <w:b/>
              </w:rPr>
            </w:pPr>
            <w:r>
              <w:rPr>
                <w:rFonts w:ascii="Twinkl Light" w:hAnsi="Twinkl Light"/>
                <w:b/>
              </w:rPr>
              <w:t xml:space="preserve">Phonics </w:t>
            </w:r>
          </w:p>
          <w:p w:rsidR="00276CE6" w:rsidRDefault="00276CE6" w:rsidP="00276CE6">
            <w:pPr>
              <w:rPr>
                <w:rFonts w:ascii="Twinkl Light" w:hAnsi="Twinkl Light"/>
                <w:b/>
              </w:rPr>
            </w:pPr>
            <w:r w:rsidRPr="00B22BAF">
              <w:rPr>
                <w:rFonts w:ascii="Twinkl Light" w:hAnsi="Twinkl Light"/>
                <w:b/>
                <w:color w:val="FF0000"/>
              </w:rPr>
              <w:t xml:space="preserve">Revisit: ai, </w:t>
            </w:r>
            <w:proofErr w:type="spellStart"/>
            <w:r w:rsidRPr="00B22BAF">
              <w:rPr>
                <w:rFonts w:ascii="Twinkl Light" w:hAnsi="Twinkl Light"/>
                <w:b/>
                <w:color w:val="FF0000"/>
              </w:rPr>
              <w:t>ee</w:t>
            </w:r>
            <w:proofErr w:type="spellEnd"/>
            <w:r w:rsidRPr="00B22BAF">
              <w:rPr>
                <w:rFonts w:ascii="Twinkl Light" w:hAnsi="Twinkl Light"/>
                <w:b/>
                <w:color w:val="FF0000"/>
              </w:rPr>
              <w:t xml:space="preserve">, </w:t>
            </w:r>
            <w:proofErr w:type="spellStart"/>
            <w:r w:rsidRPr="00B22BAF">
              <w:rPr>
                <w:rFonts w:ascii="Twinkl Light" w:hAnsi="Twinkl Light"/>
                <w:b/>
                <w:color w:val="FF0000"/>
              </w:rPr>
              <w:t>igh</w:t>
            </w:r>
            <w:proofErr w:type="spellEnd"/>
            <w:r w:rsidRPr="00B22BAF">
              <w:rPr>
                <w:rFonts w:ascii="Twinkl Light" w:hAnsi="Twinkl Light"/>
                <w:b/>
                <w:color w:val="FF0000"/>
              </w:rPr>
              <w:t xml:space="preserve">, </w:t>
            </w:r>
            <w:proofErr w:type="spellStart"/>
            <w:r w:rsidRPr="00B22BAF">
              <w:rPr>
                <w:rFonts w:ascii="Twinkl Light" w:hAnsi="Twinkl Light"/>
                <w:b/>
                <w:color w:val="FF0000"/>
              </w:rPr>
              <w:t>oa</w:t>
            </w:r>
            <w:proofErr w:type="spellEnd"/>
            <w:r w:rsidRPr="00B22BAF">
              <w:rPr>
                <w:rFonts w:ascii="Twinkl Light" w:hAnsi="Twinkl Light"/>
                <w:b/>
                <w:color w:val="FF0000"/>
              </w:rPr>
              <w:t xml:space="preserve">, </w:t>
            </w:r>
            <w:proofErr w:type="spellStart"/>
            <w:r w:rsidRPr="00B22BAF">
              <w:rPr>
                <w:rFonts w:ascii="Twinkl Light" w:hAnsi="Twinkl Light"/>
                <w:b/>
                <w:color w:val="FF0000"/>
              </w:rPr>
              <w:t>oo</w:t>
            </w:r>
            <w:proofErr w:type="spellEnd"/>
            <w:r w:rsidRPr="00B22BAF">
              <w:rPr>
                <w:rFonts w:ascii="Twinkl Light" w:hAnsi="Twinkl Light"/>
                <w:b/>
                <w:color w:val="FF0000"/>
              </w:rPr>
              <w:t xml:space="preserve">, </w:t>
            </w:r>
            <w:proofErr w:type="spellStart"/>
            <w:r w:rsidRPr="00B22BAF">
              <w:rPr>
                <w:rFonts w:ascii="Twinkl Light" w:hAnsi="Twinkl Light"/>
                <w:b/>
                <w:color w:val="FF0000"/>
              </w:rPr>
              <w:t>ar</w:t>
            </w:r>
            <w:proofErr w:type="spellEnd"/>
            <w:r w:rsidRPr="00B22BAF">
              <w:rPr>
                <w:rFonts w:ascii="Twinkl Light" w:hAnsi="Twinkl Light"/>
                <w:b/>
                <w:color w:val="FF0000"/>
              </w:rPr>
              <w:t xml:space="preserve">, or, </w:t>
            </w:r>
            <w:proofErr w:type="spellStart"/>
            <w:r w:rsidRPr="00B22BAF">
              <w:rPr>
                <w:rFonts w:ascii="Twinkl Light" w:hAnsi="Twinkl Light"/>
                <w:b/>
                <w:color w:val="FF0000"/>
              </w:rPr>
              <w:t>ur</w:t>
            </w:r>
            <w:proofErr w:type="spellEnd"/>
            <w:r w:rsidRPr="00B22BAF">
              <w:rPr>
                <w:rFonts w:ascii="Twinkl Light" w:hAnsi="Twinkl Light"/>
                <w:b/>
                <w:color w:val="FF0000"/>
              </w:rPr>
              <w:t xml:space="preserve">, </w:t>
            </w:r>
            <w:proofErr w:type="spellStart"/>
            <w:r w:rsidRPr="00B22BAF">
              <w:rPr>
                <w:rFonts w:ascii="Twinkl Light" w:hAnsi="Twinkl Light"/>
                <w:b/>
                <w:color w:val="FF0000"/>
              </w:rPr>
              <w:t>oo</w:t>
            </w:r>
            <w:proofErr w:type="spellEnd"/>
            <w:r w:rsidRPr="00B22BAF">
              <w:rPr>
                <w:rFonts w:ascii="Twinkl Light" w:hAnsi="Twinkl Light"/>
                <w:b/>
                <w:color w:val="FF0000"/>
              </w:rPr>
              <w:t xml:space="preserve"> (u) as in hook. ow, oi ear.</w:t>
            </w:r>
          </w:p>
          <w:p w:rsidR="00276CE6" w:rsidRPr="00B22BAF" w:rsidRDefault="00276CE6" w:rsidP="00276CE6">
            <w:pPr>
              <w:rPr>
                <w:rFonts w:ascii="Twinkl Light" w:hAnsi="Twinkl Light"/>
                <w:b/>
              </w:rPr>
            </w:pPr>
            <w:r>
              <w:rPr>
                <w:rFonts w:ascii="Twinkl Light" w:hAnsi="Twinkl Light"/>
                <w:b/>
              </w:rPr>
              <w:t xml:space="preserve">Use last terms table to revisit these sounds if your child had any of these sounds as target sounds to practice following their assessment. </w:t>
            </w:r>
            <w:r w:rsidRPr="00B22BAF">
              <w:rPr>
                <w:rFonts w:ascii="Twinkl Light" w:hAnsi="Twinkl Light"/>
                <w:b/>
              </w:rPr>
              <w:t xml:space="preserve"> </w:t>
            </w:r>
          </w:p>
          <w:p w:rsidR="00276CE6" w:rsidRPr="004C0628" w:rsidRDefault="00276CE6" w:rsidP="00276CE6">
            <w:pPr>
              <w:rPr>
                <w:rFonts w:ascii="Twinkl Light" w:hAnsi="Twinkl Light"/>
                <w:b/>
              </w:rPr>
            </w:pPr>
          </w:p>
        </w:tc>
        <w:tc>
          <w:tcPr>
            <w:tcW w:w="4508" w:type="dxa"/>
          </w:tcPr>
          <w:p w:rsidR="00C15C27" w:rsidRDefault="00276CE6" w:rsidP="00276CE6">
            <w:pPr>
              <w:rPr>
                <w:rFonts w:ascii="Twinkl Light" w:hAnsi="Twinkl Light"/>
              </w:rPr>
            </w:pPr>
            <w:r>
              <w:rPr>
                <w:rFonts w:ascii="Twinkl Light" w:hAnsi="Twinkl Light"/>
              </w:rPr>
              <w:t xml:space="preserve">This term we are </w:t>
            </w:r>
            <w:r w:rsidR="00C15C27">
              <w:rPr>
                <w:rFonts w:ascii="Twinkl Light" w:hAnsi="Twinkl Light"/>
              </w:rPr>
              <w:t xml:space="preserve">working very hard reading words without the sound buttons and sound lines highlighting the grapheme. Please continue to read at home so that your child is practising this skill at home so this skill becomes permanent </w:t>
            </w:r>
          </w:p>
          <w:p w:rsidR="00276CE6" w:rsidRPr="00C15C27" w:rsidRDefault="00C15C27" w:rsidP="00276CE6">
            <w:pPr>
              <w:rPr>
                <w:rFonts w:ascii="Twinkl Light" w:hAnsi="Twinkl Light"/>
                <w:b/>
              </w:rPr>
            </w:pPr>
            <w:r w:rsidRPr="00C15C27">
              <w:rPr>
                <w:rFonts w:ascii="Twinkl Light" w:hAnsi="Twinkl Light"/>
                <w:b/>
                <w:color w:val="FF0000"/>
                <w:shd w:val="clear" w:color="auto" w:fill="FFFFFF" w:themeFill="background1"/>
              </w:rPr>
              <w:t>Our motto is practice makes permanent!</w:t>
            </w:r>
            <w:r w:rsidR="00276CE6" w:rsidRPr="00C15C27">
              <w:rPr>
                <w:rFonts w:ascii="Twinkl Light" w:hAnsi="Twinkl Light"/>
                <w:b/>
                <w:color w:val="FF0000"/>
              </w:rPr>
              <w:t xml:space="preserve"> </w:t>
            </w:r>
          </w:p>
        </w:tc>
      </w:tr>
      <w:tr w:rsidR="00276CE6" w:rsidRPr="00B86EFF" w:rsidTr="00276CE6">
        <w:tc>
          <w:tcPr>
            <w:tcW w:w="4508" w:type="dxa"/>
          </w:tcPr>
          <w:p w:rsidR="00276CE6" w:rsidRPr="004C0628" w:rsidRDefault="00276CE6" w:rsidP="00276CE6">
            <w:pPr>
              <w:rPr>
                <w:rFonts w:ascii="Twinkl Light" w:hAnsi="Twinkl Light"/>
                <w:b/>
              </w:rPr>
            </w:pPr>
            <w:r w:rsidRPr="004C0628">
              <w:rPr>
                <w:rFonts w:ascii="Twinkl Light" w:hAnsi="Twinkl Light"/>
                <w:b/>
              </w:rPr>
              <w:t xml:space="preserve">Maths </w:t>
            </w:r>
          </w:p>
        </w:tc>
        <w:tc>
          <w:tcPr>
            <w:tcW w:w="4508" w:type="dxa"/>
          </w:tcPr>
          <w:p w:rsidR="00C15C27" w:rsidRDefault="00276CE6" w:rsidP="00C15C27">
            <w:pPr>
              <w:rPr>
                <w:rFonts w:ascii="Twinkl Light" w:hAnsi="Twinkl Light"/>
              </w:rPr>
            </w:pPr>
            <w:r>
              <w:rPr>
                <w:rFonts w:ascii="Twinkl Light" w:hAnsi="Twinkl Light"/>
              </w:rPr>
              <w:t xml:space="preserve">We have been experimenting </w:t>
            </w:r>
            <w:r w:rsidR="00C15C27">
              <w:rPr>
                <w:rFonts w:ascii="Twinkl Light" w:hAnsi="Twinkl Light"/>
              </w:rPr>
              <w:t>with number bonds to 10 this week and we have been exploring 3d shapes</w:t>
            </w:r>
          </w:p>
          <w:p w:rsidR="00276CE6" w:rsidRPr="004C0628" w:rsidRDefault="00C15C27" w:rsidP="00C15C27">
            <w:pPr>
              <w:rPr>
                <w:rFonts w:ascii="Twinkl Light" w:hAnsi="Twinkl Light"/>
              </w:rPr>
            </w:pPr>
            <w:r>
              <w:rPr>
                <w:rFonts w:ascii="Twinkl Light" w:hAnsi="Twinkl Light"/>
              </w:rPr>
              <w:t xml:space="preserve">Sphere, cube, cuboid and cylinder. </w:t>
            </w:r>
            <w:r w:rsidR="00276CE6">
              <w:rPr>
                <w:rFonts w:ascii="Twinkl Light" w:hAnsi="Twinkl Light"/>
              </w:rPr>
              <w:t xml:space="preserve"> </w:t>
            </w:r>
          </w:p>
        </w:tc>
      </w:tr>
      <w:tr w:rsidR="00276CE6" w:rsidRPr="00B86EFF" w:rsidTr="00276CE6">
        <w:tc>
          <w:tcPr>
            <w:tcW w:w="4508" w:type="dxa"/>
          </w:tcPr>
          <w:p w:rsidR="00276CE6" w:rsidRPr="004C0628" w:rsidRDefault="00C15C27" w:rsidP="00276CE6">
            <w:pPr>
              <w:rPr>
                <w:rFonts w:ascii="Twinkl Light" w:hAnsi="Twinkl Light"/>
                <w:b/>
              </w:rPr>
            </w:pPr>
            <w:r>
              <w:rPr>
                <w:rFonts w:ascii="Twinkl Light" w:hAnsi="Twinkl Light"/>
                <w:b/>
              </w:rPr>
              <w:t xml:space="preserve">PE day and </w:t>
            </w:r>
            <w:r w:rsidR="00276CE6">
              <w:rPr>
                <w:rFonts w:ascii="Twinkl Light" w:hAnsi="Twinkl Light"/>
                <w:b/>
              </w:rPr>
              <w:t>Fundamental skills</w:t>
            </w:r>
            <w:r>
              <w:rPr>
                <w:rFonts w:ascii="Twinkl Light" w:hAnsi="Twinkl Light"/>
                <w:b/>
              </w:rPr>
              <w:t xml:space="preserve"> sessions this term</w:t>
            </w:r>
          </w:p>
        </w:tc>
        <w:tc>
          <w:tcPr>
            <w:tcW w:w="4508" w:type="dxa"/>
          </w:tcPr>
          <w:p w:rsidR="00C15C27" w:rsidRDefault="00C15C27" w:rsidP="00276CE6">
            <w:pPr>
              <w:rPr>
                <w:rFonts w:ascii="Twinkl Light" w:hAnsi="Twinkl Light"/>
                <w:b/>
                <w:color w:val="FF0000"/>
              </w:rPr>
            </w:pPr>
            <w:r>
              <w:rPr>
                <w:rFonts w:ascii="Twinkl Light" w:hAnsi="Twinkl Light"/>
                <w:b/>
                <w:color w:val="FF0000"/>
              </w:rPr>
              <w:t xml:space="preserve">Wednesday- </w:t>
            </w:r>
            <w:r w:rsidRPr="00C15C27">
              <w:rPr>
                <w:rFonts w:ascii="Twinkl Light" w:hAnsi="Twinkl Light"/>
              </w:rPr>
              <w:t>PE as normal children to arrive dressed in PE kit and bring their uniform to change back into.</w:t>
            </w:r>
            <w:r w:rsidRPr="00C15C27">
              <w:rPr>
                <w:rFonts w:ascii="Twinkl Light" w:hAnsi="Twinkl Light"/>
                <w:b/>
              </w:rPr>
              <w:t xml:space="preserve"> </w:t>
            </w:r>
          </w:p>
          <w:p w:rsidR="00276CE6" w:rsidRDefault="00C15C27" w:rsidP="00276CE6">
            <w:pPr>
              <w:rPr>
                <w:rFonts w:ascii="Twinkl Light" w:hAnsi="Twinkl Light"/>
              </w:rPr>
            </w:pPr>
            <w:r w:rsidRPr="00C15C27">
              <w:rPr>
                <w:rFonts w:ascii="Twinkl Light" w:hAnsi="Twinkl Light"/>
                <w:b/>
                <w:color w:val="FF0000"/>
              </w:rPr>
              <w:t>Thursday</w:t>
            </w:r>
            <w:r>
              <w:rPr>
                <w:rFonts w:ascii="Twinkl Light" w:hAnsi="Twinkl Light"/>
              </w:rPr>
              <w:t xml:space="preserve"> children to arrive </w:t>
            </w:r>
            <w:proofErr w:type="spellStart"/>
            <w:r>
              <w:rPr>
                <w:rFonts w:ascii="Twinkl Light" w:hAnsi="Twinkl Light"/>
              </w:rPr>
              <w:t>dressedin</w:t>
            </w:r>
            <w:proofErr w:type="spellEnd"/>
            <w:r>
              <w:rPr>
                <w:rFonts w:ascii="Twinkl Light" w:hAnsi="Twinkl Light"/>
              </w:rPr>
              <w:t xml:space="preserve"> PE kit for their extra PE session. </w:t>
            </w:r>
          </w:p>
        </w:tc>
      </w:tr>
    </w:tbl>
    <w:p w:rsidR="00876369" w:rsidRPr="00CB4AFC" w:rsidRDefault="00582DC0" w:rsidP="00057EB9">
      <w:pPr>
        <w:rPr>
          <w:rFonts w:ascii="Twinkl Light" w:hAnsi="Twinkl Light"/>
          <w:b/>
          <w:color w:val="7030A0"/>
          <w:sz w:val="24"/>
          <w:szCs w:val="24"/>
        </w:rPr>
      </w:pPr>
      <w:r w:rsidRPr="00582DC0">
        <w:rPr>
          <w:rFonts w:ascii="Twinkl Light" w:hAnsi="Twinkl Light"/>
          <w:b/>
          <w:color w:val="FF0000"/>
        </w:rPr>
        <w:t>I would like to say how very proud I am of</w:t>
      </w:r>
      <w:r>
        <w:rPr>
          <w:rFonts w:ascii="Twinkl Light" w:hAnsi="Twinkl Light"/>
          <w:b/>
          <w:color w:val="FF0000"/>
        </w:rPr>
        <w:t xml:space="preserve"> our </w:t>
      </w:r>
      <w:r w:rsidRPr="00582DC0">
        <w:rPr>
          <w:rFonts w:ascii="Twinkl Light" w:hAnsi="Twinkl Light"/>
          <w:b/>
          <w:color w:val="FF0000"/>
        </w:rPr>
        <w:t>wonderful F2 children, the inspectors were very impressed with</w:t>
      </w:r>
      <w:r>
        <w:rPr>
          <w:rFonts w:ascii="Twinkl Light" w:hAnsi="Twinkl Light"/>
          <w:b/>
          <w:color w:val="FF0000"/>
          <w:sz w:val="24"/>
          <w:szCs w:val="24"/>
        </w:rPr>
        <w:t xml:space="preserve"> their knowledge in RE and how articulate they were in their RE role play. Well done F2!!!  </w:t>
      </w:r>
      <w:r w:rsidR="000252F6">
        <w:rPr>
          <w:rFonts w:ascii="Twinkl Light" w:hAnsi="Twinkl Light"/>
          <w:b/>
          <w:color w:val="FF0000"/>
          <w:sz w:val="24"/>
          <w:szCs w:val="24"/>
        </w:rPr>
        <w:br/>
      </w:r>
      <w:r w:rsidR="00C15C27">
        <w:rPr>
          <w:rFonts w:ascii="Twinkl Light" w:hAnsi="Twinkl Light"/>
          <w:b/>
          <w:color w:val="7030A0"/>
          <w:sz w:val="24"/>
          <w:szCs w:val="24"/>
        </w:rPr>
        <w:t>Reading practice comments:</w:t>
      </w:r>
    </w:p>
    <w:p w:rsidR="00876369" w:rsidRPr="00B86EFF" w:rsidRDefault="00876369" w:rsidP="00057EB9">
      <w:pPr>
        <w:rPr>
          <w:rFonts w:ascii="Twinkl Light" w:hAnsi="Twinkl Light"/>
          <w:sz w:val="24"/>
          <w:szCs w:val="24"/>
        </w:rPr>
      </w:pPr>
    </w:p>
    <w:p w:rsidR="00876369" w:rsidRPr="00B86EFF" w:rsidRDefault="00876369" w:rsidP="00057EB9">
      <w:pPr>
        <w:rPr>
          <w:rFonts w:ascii="Twinkl Light" w:hAnsi="Twinkl Light"/>
          <w:sz w:val="24"/>
          <w:szCs w:val="24"/>
        </w:rPr>
      </w:pPr>
    </w:p>
    <w:p w:rsidR="00876369" w:rsidRPr="00B86EFF" w:rsidRDefault="00876369" w:rsidP="00057EB9">
      <w:pPr>
        <w:rPr>
          <w:rFonts w:ascii="Twinkl Light" w:hAnsi="Twinkl Light"/>
          <w:sz w:val="24"/>
          <w:szCs w:val="24"/>
        </w:rPr>
      </w:pPr>
    </w:p>
    <w:p w:rsidR="004C0628" w:rsidRPr="00B86EFF" w:rsidRDefault="004C0628">
      <w:pPr>
        <w:rPr>
          <w:rFonts w:ascii="Twinkl Light" w:hAnsi="Twinkl Light"/>
          <w:sz w:val="24"/>
          <w:szCs w:val="24"/>
        </w:rPr>
      </w:pPr>
      <w:r>
        <w:rPr>
          <w:rFonts w:ascii="Twinkl Light" w:hAnsi="Twinkl Light"/>
          <w:sz w:val="24"/>
          <w:szCs w:val="24"/>
        </w:rPr>
        <w:t>Thank you for your continued support</w:t>
      </w:r>
      <w:r w:rsidR="00CB4AFC">
        <w:rPr>
          <w:rFonts w:ascii="Twinkl Light" w:hAnsi="Twinkl Light"/>
          <w:sz w:val="24"/>
          <w:szCs w:val="24"/>
        </w:rPr>
        <w:br/>
      </w:r>
      <w:r>
        <w:rPr>
          <w:rFonts w:ascii="Twinkl Light" w:hAnsi="Twinkl Light"/>
          <w:sz w:val="24"/>
          <w:szCs w:val="24"/>
        </w:rPr>
        <w:t>Miss Beveridge</w:t>
      </w:r>
    </w:p>
    <w:sectPr w:rsidR="004C0628" w:rsidRPr="00B86EFF" w:rsidSect="00B13D02">
      <w:pgSz w:w="11906" w:h="16838"/>
      <w:pgMar w:top="1440" w:right="1440" w:bottom="1440" w:left="1440" w:header="708" w:footer="708" w:gutter="0"/>
      <w:pgBorders w:offsetFrom="page">
        <w:top w:val="thinThickThinMediumGap" w:sz="24" w:space="24" w:color="FFC000"/>
        <w:left w:val="thinThickThinMediumGap" w:sz="24" w:space="24" w:color="FFC000"/>
        <w:bottom w:val="thinThickThinMediumGap" w:sz="24" w:space="24" w:color="FFC000"/>
        <w:right w:val="thinThickThinMediumGap" w:sz="2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661" w:rsidRDefault="000D1661" w:rsidP="000D1661">
      <w:pPr>
        <w:spacing w:after="0" w:line="240" w:lineRule="auto"/>
      </w:pPr>
      <w:r>
        <w:separator/>
      </w:r>
    </w:p>
  </w:endnote>
  <w:endnote w:type="continuationSeparator" w:id="0">
    <w:p w:rsidR="000D1661" w:rsidRDefault="000D1661" w:rsidP="000D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Light">
    <w:altName w:val="Sitka Small"/>
    <w:charset w:val="00"/>
    <w:family w:val="auto"/>
    <w:pitch w:val="variable"/>
    <w:sig w:usb0="00000001"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661" w:rsidRDefault="000D1661" w:rsidP="000D1661">
      <w:pPr>
        <w:spacing w:after="0" w:line="240" w:lineRule="auto"/>
      </w:pPr>
      <w:r>
        <w:separator/>
      </w:r>
    </w:p>
  </w:footnote>
  <w:footnote w:type="continuationSeparator" w:id="0">
    <w:p w:rsidR="000D1661" w:rsidRDefault="000D1661" w:rsidP="000D1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5D3"/>
    <w:multiLevelType w:val="hybridMultilevel"/>
    <w:tmpl w:val="6DD4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825AE"/>
    <w:multiLevelType w:val="hybridMultilevel"/>
    <w:tmpl w:val="4F7CD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F14E0"/>
    <w:multiLevelType w:val="hybridMultilevel"/>
    <w:tmpl w:val="0E3207C6"/>
    <w:lvl w:ilvl="0" w:tplc="4D508140">
      <w:start w:val="1"/>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B9"/>
    <w:rsid w:val="00011D82"/>
    <w:rsid w:val="000252F6"/>
    <w:rsid w:val="00057EB9"/>
    <w:rsid w:val="00076FA1"/>
    <w:rsid w:val="000D1661"/>
    <w:rsid w:val="000D1DB8"/>
    <w:rsid w:val="001028A8"/>
    <w:rsid w:val="00186B25"/>
    <w:rsid w:val="001D142D"/>
    <w:rsid w:val="001F2C2E"/>
    <w:rsid w:val="00276CE6"/>
    <w:rsid w:val="002820F8"/>
    <w:rsid w:val="002E19CF"/>
    <w:rsid w:val="003062EB"/>
    <w:rsid w:val="00313ADC"/>
    <w:rsid w:val="00367832"/>
    <w:rsid w:val="0044506D"/>
    <w:rsid w:val="00495E5C"/>
    <w:rsid w:val="004C0628"/>
    <w:rsid w:val="004F03DB"/>
    <w:rsid w:val="005147A2"/>
    <w:rsid w:val="00582DC0"/>
    <w:rsid w:val="005A784D"/>
    <w:rsid w:val="005B51E6"/>
    <w:rsid w:val="0060411E"/>
    <w:rsid w:val="006775D7"/>
    <w:rsid w:val="006A4BBD"/>
    <w:rsid w:val="006C7DD4"/>
    <w:rsid w:val="00732C4C"/>
    <w:rsid w:val="00732CF6"/>
    <w:rsid w:val="007648F5"/>
    <w:rsid w:val="00767471"/>
    <w:rsid w:val="007C6422"/>
    <w:rsid w:val="007D2951"/>
    <w:rsid w:val="007D3C47"/>
    <w:rsid w:val="007F0C2A"/>
    <w:rsid w:val="00852684"/>
    <w:rsid w:val="00876369"/>
    <w:rsid w:val="009721FC"/>
    <w:rsid w:val="00991EAC"/>
    <w:rsid w:val="009E21D7"/>
    <w:rsid w:val="00A00948"/>
    <w:rsid w:val="00A05813"/>
    <w:rsid w:val="00A34E8C"/>
    <w:rsid w:val="00AC13F7"/>
    <w:rsid w:val="00AE34A8"/>
    <w:rsid w:val="00B13D02"/>
    <w:rsid w:val="00B22BAF"/>
    <w:rsid w:val="00B86EFF"/>
    <w:rsid w:val="00BA5A6D"/>
    <w:rsid w:val="00BC3190"/>
    <w:rsid w:val="00C15C27"/>
    <w:rsid w:val="00CA358F"/>
    <w:rsid w:val="00CB4AFC"/>
    <w:rsid w:val="00D51DD2"/>
    <w:rsid w:val="00D80796"/>
    <w:rsid w:val="00DB7368"/>
    <w:rsid w:val="00DC25EC"/>
    <w:rsid w:val="00E226D5"/>
    <w:rsid w:val="00E55452"/>
    <w:rsid w:val="00EC435D"/>
    <w:rsid w:val="00EE70D9"/>
    <w:rsid w:val="00F16BC7"/>
    <w:rsid w:val="00F26832"/>
    <w:rsid w:val="00F4763F"/>
    <w:rsid w:val="00F60FAC"/>
    <w:rsid w:val="00F95DAA"/>
    <w:rsid w:val="00FD56E4"/>
    <w:rsid w:val="00FD651D"/>
    <w:rsid w:val="00FF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CE157"/>
  <w15:chartTrackingRefBased/>
  <w15:docId w15:val="{0B4510D8-9B88-4815-9EA1-6517E26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EB9"/>
    <w:pPr>
      <w:ind w:left="720"/>
      <w:contextualSpacing/>
    </w:pPr>
  </w:style>
  <w:style w:type="table" w:styleId="TableGrid">
    <w:name w:val="Table Grid"/>
    <w:basedOn w:val="TableNormal"/>
    <w:uiPriority w:val="39"/>
    <w:rsid w:val="0005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CF"/>
    <w:rPr>
      <w:rFonts w:ascii="Segoe UI" w:hAnsi="Segoe UI" w:cs="Segoe UI"/>
      <w:sz w:val="18"/>
      <w:szCs w:val="18"/>
    </w:rPr>
  </w:style>
  <w:style w:type="character" w:styleId="Hyperlink">
    <w:name w:val="Hyperlink"/>
    <w:basedOn w:val="DefaultParagraphFont"/>
    <w:uiPriority w:val="99"/>
    <w:unhideWhenUsed/>
    <w:rsid w:val="00E55452"/>
    <w:rPr>
      <w:color w:val="0563C1" w:themeColor="hyperlink"/>
      <w:u w:val="single"/>
    </w:rPr>
  </w:style>
  <w:style w:type="paragraph" w:styleId="Header">
    <w:name w:val="header"/>
    <w:basedOn w:val="Normal"/>
    <w:link w:val="HeaderChar"/>
    <w:uiPriority w:val="99"/>
    <w:unhideWhenUsed/>
    <w:rsid w:val="000D1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61"/>
  </w:style>
  <w:style w:type="paragraph" w:styleId="Footer">
    <w:name w:val="footer"/>
    <w:basedOn w:val="Normal"/>
    <w:link w:val="FooterChar"/>
    <w:uiPriority w:val="99"/>
    <w:unhideWhenUsed/>
    <w:rsid w:val="000D1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Gee</dc:creator>
  <cp:keywords/>
  <dc:description/>
  <cp:lastModifiedBy>Lisa Beveridge</cp:lastModifiedBy>
  <cp:revision>2</cp:revision>
  <cp:lastPrinted>2023-03-09T22:58:00Z</cp:lastPrinted>
  <dcterms:created xsi:type="dcterms:W3CDTF">2023-03-09T23:00:00Z</dcterms:created>
  <dcterms:modified xsi:type="dcterms:W3CDTF">2023-03-09T23:00:00Z</dcterms:modified>
</cp:coreProperties>
</file>